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7A" w:rsidRDefault="00E05EFF">
      <w:pPr>
        <w:rPr>
          <w:rFonts w:ascii="Times New Roman" w:hAnsi="Times New Roman" w:cs="Times New Roman"/>
          <w:b/>
          <w:sz w:val="28"/>
          <w:szCs w:val="28"/>
        </w:rPr>
      </w:pPr>
      <w:r w:rsidRPr="00E05EFF">
        <w:rPr>
          <w:rFonts w:ascii="Times New Roman" w:hAnsi="Times New Roman" w:cs="Times New Roman"/>
          <w:b/>
          <w:sz w:val="28"/>
          <w:szCs w:val="28"/>
        </w:rPr>
        <w:t>Прокуратура разъясняет:</w:t>
      </w:r>
    </w:p>
    <w:p w:rsidR="00E05EFF" w:rsidRPr="00E05EFF" w:rsidRDefault="00E05EFF" w:rsidP="00E05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5EFF">
        <w:rPr>
          <w:rFonts w:ascii="Times New Roman" w:hAnsi="Times New Roman" w:cs="Times New Roman"/>
          <w:sz w:val="28"/>
          <w:szCs w:val="28"/>
        </w:rPr>
        <w:t>Постановлением Правительства РФ от 21.01.2015 № 29 утверждены новые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 перечень которых устанавливается нормативными правовыми актами РФ, в соответствии с которыми  сообщение о заключении договора направляется работодателю по последнему месту службы в 10-дневный срок после заключения трудового договора или гражданско-правового</w:t>
      </w:r>
      <w:proofErr w:type="gramEnd"/>
      <w:r w:rsidRPr="00E05EFF">
        <w:rPr>
          <w:rFonts w:ascii="Times New Roman" w:hAnsi="Times New Roman" w:cs="Times New Roman"/>
          <w:sz w:val="28"/>
          <w:szCs w:val="28"/>
        </w:rPr>
        <w:t xml:space="preserve"> договора на выполнение в организации в течение месяца работ стоимостью более 100 тыс</w:t>
      </w:r>
      <w:proofErr w:type="gramStart"/>
      <w:r w:rsidRPr="00E05EF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05EFF">
        <w:rPr>
          <w:rFonts w:ascii="Times New Roman" w:hAnsi="Times New Roman" w:cs="Times New Roman"/>
          <w:sz w:val="28"/>
          <w:szCs w:val="28"/>
        </w:rPr>
        <w:t xml:space="preserve">уб. за подписью руководителя или уполномоченного на подписание договора лица, заверенное печатью организации. </w:t>
      </w:r>
    </w:p>
    <w:p w:rsidR="00E05EFF" w:rsidRPr="00E05EFF" w:rsidRDefault="00E05EFF" w:rsidP="00E05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EFF">
        <w:rPr>
          <w:rFonts w:ascii="Times New Roman" w:hAnsi="Times New Roman" w:cs="Times New Roman"/>
          <w:sz w:val="28"/>
          <w:szCs w:val="28"/>
        </w:rPr>
        <w:t xml:space="preserve">       Дан перечень сведений, которые указываются в сообщении.</w:t>
      </w:r>
    </w:p>
    <w:p w:rsidR="00E05EFF" w:rsidRPr="00E05EFF" w:rsidRDefault="00E05EFF" w:rsidP="00E05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05EFF">
        <w:rPr>
          <w:rFonts w:ascii="Times New Roman" w:hAnsi="Times New Roman" w:cs="Times New Roman"/>
          <w:sz w:val="28"/>
          <w:szCs w:val="28"/>
        </w:rPr>
        <w:t xml:space="preserve">       Обязанность по направлению сообщений установлена при заключении договора в течение 2 лет после увольнения гражданина с государственной или муниципальной службы</w:t>
      </w:r>
      <w:bookmarkEnd w:id="0"/>
      <w:r w:rsidRPr="00E05EFF">
        <w:rPr>
          <w:rFonts w:ascii="Times New Roman" w:hAnsi="Times New Roman" w:cs="Times New Roman"/>
          <w:sz w:val="28"/>
          <w:szCs w:val="28"/>
        </w:rPr>
        <w:t>.</w:t>
      </w:r>
    </w:p>
    <w:p w:rsidR="00E05EFF" w:rsidRPr="00E05EFF" w:rsidRDefault="00E05EFF">
      <w:pPr>
        <w:rPr>
          <w:rFonts w:ascii="Times New Roman" w:hAnsi="Times New Roman" w:cs="Times New Roman"/>
          <w:sz w:val="28"/>
          <w:szCs w:val="28"/>
        </w:rPr>
      </w:pPr>
    </w:p>
    <w:sectPr w:rsidR="00E05EFF" w:rsidRPr="00E05EFF" w:rsidSect="0067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05EFF"/>
    <w:rsid w:val="0067477A"/>
    <w:rsid w:val="00E0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2015-02-27T08:34:00Z</dcterms:created>
  <dcterms:modified xsi:type="dcterms:W3CDTF">2015-02-27T08:35:00Z</dcterms:modified>
</cp:coreProperties>
</file>